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5919A" w14:textId="77777777" w:rsidR="0077460F" w:rsidRPr="00FF256F" w:rsidRDefault="0077460F">
      <w:pPr>
        <w:rPr>
          <w:rFonts w:ascii="Times New Roman" w:hAnsi="Times New Roman"/>
          <w:noProof/>
          <w:sz w:val="24"/>
          <w:szCs w:val="24"/>
        </w:rPr>
      </w:pPr>
    </w:p>
    <w:p w14:paraId="77735BCF" w14:textId="77777777" w:rsidR="009C305C" w:rsidRPr="00FF256F" w:rsidRDefault="009C305C">
      <w:pPr>
        <w:rPr>
          <w:rFonts w:ascii="Times New Roman" w:hAnsi="Times New Roman"/>
          <w:noProof/>
          <w:sz w:val="24"/>
          <w:szCs w:val="24"/>
        </w:rPr>
      </w:pPr>
    </w:p>
    <w:p w14:paraId="77735BD0" w14:textId="77777777" w:rsidR="00B924EE" w:rsidRPr="00FF256F" w:rsidRDefault="00B924EE">
      <w:pPr>
        <w:rPr>
          <w:rFonts w:ascii="Times New Roman" w:hAnsi="Times New Roman"/>
          <w:sz w:val="24"/>
          <w:szCs w:val="24"/>
        </w:rPr>
      </w:pPr>
    </w:p>
    <w:tbl>
      <w:tblPr>
        <w:tblpPr w:leftFromText="180" w:rightFromText="180" w:vertAnchor="text" w:horzAnchor="margin" w:tblpXSpec="right" w:tblpY="118"/>
        <w:tblW w:w="4536" w:type="dxa"/>
        <w:tblLayout w:type="fixed"/>
        <w:tblLook w:val="0000" w:firstRow="0" w:lastRow="0" w:firstColumn="0" w:lastColumn="0" w:noHBand="0" w:noVBand="0"/>
      </w:tblPr>
      <w:tblGrid>
        <w:gridCol w:w="2032"/>
        <w:gridCol w:w="2504"/>
      </w:tblGrid>
      <w:tr w:rsidR="00240E20" w:rsidRPr="00FF256F" w14:paraId="77735BD3" w14:textId="77777777" w:rsidTr="00CA78BD">
        <w:trPr>
          <w:trHeight w:val="239"/>
        </w:trPr>
        <w:tc>
          <w:tcPr>
            <w:tcW w:w="2032" w:type="dxa"/>
          </w:tcPr>
          <w:p w14:paraId="77735BD1" w14:textId="0C9770B8" w:rsidR="00240E20" w:rsidRPr="00FF256F" w:rsidRDefault="00240E20" w:rsidP="00EF1BC1">
            <w:pPr>
              <w:rPr>
                <w:rFonts w:ascii="Times New Roman" w:hAnsi="Times New Roman"/>
                <w:sz w:val="24"/>
                <w:szCs w:val="24"/>
              </w:rPr>
            </w:pPr>
            <w:r w:rsidRPr="00FF256F">
              <w:rPr>
                <w:rFonts w:ascii="Times New Roman" w:hAnsi="Times New Roman"/>
                <w:sz w:val="24"/>
                <w:szCs w:val="24"/>
              </w:rPr>
              <w:t xml:space="preserve">Teie  </w:t>
            </w:r>
            <w:r w:rsidR="00FF256F" w:rsidRPr="00FF256F">
              <w:rPr>
                <w:rFonts w:ascii="Times New Roman" w:hAnsi="Times New Roman"/>
                <w:sz w:val="24"/>
                <w:szCs w:val="24"/>
              </w:rPr>
              <w:fldChar w:fldCharType="begin"/>
            </w:r>
            <w:r w:rsidR="00EF1BC1">
              <w:rPr>
                <w:rFonts w:ascii="Times New Roman" w:hAnsi="Times New Roman"/>
                <w:sz w:val="24"/>
                <w:szCs w:val="24"/>
              </w:rPr>
              <w:instrText xml:space="preserve"> delta_senderRegDate  \* MERGEFORMAT</w:instrText>
            </w:r>
            <w:r w:rsidR="00FF256F" w:rsidRPr="00FF256F">
              <w:rPr>
                <w:rFonts w:ascii="Times New Roman" w:hAnsi="Times New Roman"/>
                <w:sz w:val="24"/>
                <w:szCs w:val="24"/>
              </w:rPr>
              <w:fldChar w:fldCharType="separate"/>
            </w:r>
            <w:r w:rsidR="00EF1BC1">
              <w:rPr>
                <w:rFonts w:ascii="Times New Roman" w:hAnsi="Times New Roman"/>
                <w:sz w:val="24"/>
                <w:szCs w:val="24"/>
              </w:rPr>
              <w:t>17.07.2024</w:t>
            </w:r>
            <w:r w:rsidR="00FF256F" w:rsidRPr="00FF256F">
              <w:rPr>
                <w:rFonts w:ascii="Times New Roman" w:hAnsi="Times New Roman"/>
                <w:sz w:val="24"/>
                <w:szCs w:val="24"/>
              </w:rPr>
              <w:fldChar w:fldCharType="end"/>
            </w:r>
            <w:r w:rsidR="00EF1BC1">
              <w:rPr>
                <w:rFonts w:ascii="Times New Roman" w:hAnsi="Times New Roman"/>
                <w:sz w:val="24"/>
                <w:szCs w:val="24"/>
              </w:rPr>
              <w:t xml:space="preserve"> </w:t>
            </w:r>
          </w:p>
        </w:tc>
        <w:tc>
          <w:tcPr>
            <w:tcW w:w="2504" w:type="dxa"/>
          </w:tcPr>
          <w:p w14:paraId="77735BD2" w14:textId="28CBF665"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  </w:t>
            </w:r>
          </w:p>
        </w:tc>
      </w:tr>
      <w:tr w:rsidR="00240E20" w:rsidRPr="00FF256F" w14:paraId="77735BD6" w14:textId="77777777" w:rsidTr="00CA78BD">
        <w:trPr>
          <w:trHeight w:val="224"/>
        </w:trPr>
        <w:tc>
          <w:tcPr>
            <w:tcW w:w="2032" w:type="dxa"/>
          </w:tcPr>
          <w:p w14:paraId="77735BD4" w14:textId="0D63E73E"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Meie  </w:t>
            </w:r>
            <w:r w:rsidR="00C4730E" w:rsidRPr="00FF256F">
              <w:rPr>
                <w:rFonts w:ascii="Times New Roman" w:hAnsi="Times New Roman"/>
                <w:sz w:val="24"/>
                <w:szCs w:val="24"/>
              </w:rPr>
              <w:fldChar w:fldCharType="begin"/>
            </w:r>
            <w:r w:rsidR="00EF1BC1">
              <w:rPr>
                <w:rFonts w:ascii="Times New Roman" w:hAnsi="Times New Roman"/>
                <w:sz w:val="24"/>
                <w:szCs w:val="24"/>
              </w:rPr>
              <w:instrText xml:space="preserve"> delta_regDateTime  \* MERGEFORMAT</w:instrText>
            </w:r>
            <w:r w:rsidR="00C4730E" w:rsidRPr="00FF256F">
              <w:rPr>
                <w:rFonts w:ascii="Times New Roman" w:hAnsi="Times New Roman"/>
                <w:sz w:val="24"/>
                <w:szCs w:val="24"/>
              </w:rPr>
              <w:fldChar w:fldCharType="separate"/>
            </w:r>
            <w:r w:rsidR="00EF1BC1">
              <w:rPr>
                <w:rFonts w:ascii="Times New Roman" w:hAnsi="Times New Roman"/>
                <w:sz w:val="24"/>
                <w:szCs w:val="24"/>
              </w:rPr>
              <w:t>15.08.2024</w:t>
            </w:r>
            <w:r w:rsidR="00C4730E" w:rsidRPr="00FF256F">
              <w:rPr>
                <w:rFonts w:ascii="Times New Roman" w:hAnsi="Times New Roman"/>
                <w:sz w:val="24"/>
                <w:szCs w:val="24"/>
              </w:rPr>
              <w:fldChar w:fldCharType="end"/>
            </w:r>
          </w:p>
        </w:tc>
        <w:tc>
          <w:tcPr>
            <w:tcW w:w="2504" w:type="dxa"/>
          </w:tcPr>
          <w:p w14:paraId="77735BD5" w14:textId="521B894B"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  nr  </w:t>
            </w:r>
            <w:r w:rsidR="00FF256F" w:rsidRPr="00FF256F">
              <w:rPr>
                <w:rFonts w:ascii="Times New Roman" w:hAnsi="Times New Roman"/>
                <w:sz w:val="24"/>
                <w:szCs w:val="24"/>
              </w:rPr>
              <w:fldChar w:fldCharType="begin"/>
            </w:r>
            <w:r w:rsidR="00EF1BC1">
              <w:rPr>
                <w:rFonts w:ascii="Times New Roman" w:hAnsi="Times New Roman"/>
                <w:sz w:val="24"/>
                <w:szCs w:val="24"/>
              </w:rPr>
              <w:instrText xml:space="preserve"> delta_regNumber  \* MERGEFORMAT</w:instrText>
            </w:r>
            <w:r w:rsidR="00FF256F" w:rsidRPr="00FF256F">
              <w:rPr>
                <w:rFonts w:ascii="Times New Roman" w:hAnsi="Times New Roman"/>
                <w:sz w:val="24"/>
                <w:szCs w:val="24"/>
              </w:rPr>
              <w:fldChar w:fldCharType="separate"/>
            </w:r>
            <w:r w:rsidR="00EF1BC1">
              <w:rPr>
                <w:rFonts w:ascii="Times New Roman" w:hAnsi="Times New Roman"/>
                <w:sz w:val="24"/>
                <w:szCs w:val="24"/>
              </w:rPr>
              <w:t>5-1/3346-2</w:t>
            </w:r>
            <w:r w:rsidR="00FF256F" w:rsidRPr="00FF256F">
              <w:rPr>
                <w:rFonts w:ascii="Times New Roman" w:hAnsi="Times New Roman"/>
                <w:sz w:val="24"/>
                <w:szCs w:val="24"/>
              </w:rPr>
              <w:fldChar w:fldCharType="end"/>
            </w:r>
          </w:p>
        </w:tc>
      </w:tr>
    </w:tbl>
    <w:p w14:paraId="77735BD7" w14:textId="28D43D04" w:rsidR="00240E20"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EF1BC1">
        <w:rPr>
          <w:rFonts w:ascii="Times New Roman" w:hAnsi="Times New Roman"/>
          <w:sz w:val="24"/>
          <w:szCs w:val="24"/>
        </w:rPr>
        <w:instrText xml:space="preserve"> delta_recipientPersonName_1  \* MERGEFORMAT</w:instrText>
      </w:r>
      <w:r w:rsidRPr="00FF256F">
        <w:rPr>
          <w:rFonts w:ascii="Times New Roman" w:hAnsi="Times New Roman"/>
          <w:sz w:val="24"/>
          <w:szCs w:val="24"/>
        </w:rPr>
        <w:fldChar w:fldCharType="separate"/>
      </w:r>
      <w:r w:rsidR="00EF1BC1">
        <w:rPr>
          <w:rFonts w:ascii="Times New Roman" w:hAnsi="Times New Roman"/>
          <w:sz w:val="24"/>
          <w:szCs w:val="24"/>
        </w:rPr>
        <w:t>Martin Tubalkain</w:t>
      </w:r>
      <w:r w:rsidRPr="00FF256F">
        <w:rPr>
          <w:rFonts w:ascii="Times New Roman" w:hAnsi="Times New Roman"/>
          <w:sz w:val="24"/>
          <w:szCs w:val="24"/>
        </w:rPr>
        <w:fldChar w:fldCharType="end"/>
      </w:r>
    </w:p>
    <w:p w14:paraId="77735BD8" w14:textId="7F2C0779" w:rsidR="006D03A8"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EF1BC1">
        <w:rPr>
          <w:rFonts w:ascii="Times New Roman" w:hAnsi="Times New Roman"/>
          <w:sz w:val="24"/>
          <w:szCs w:val="24"/>
        </w:rPr>
        <w:instrText xml:space="preserve"> delta_recipientName_1  \* MERGEFORMAT</w:instrText>
      </w:r>
      <w:r w:rsidRPr="00FF256F">
        <w:rPr>
          <w:rFonts w:ascii="Times New Roman" w:hAnsi="Times New Roman"/>
          <w:sz w:val="24"/>
          <w:szCs w:val="24"/>
        </w:rPr>
        <w:fldChar w:fldCharType="separate"/>
      </w:r>
      <w:r w:rsidR="00EF1BC1">
        <w:rPr>
          <w:rFonts w:ascii="Times New Roman" w:hAnsi="Times New Roman"/>
          <w:sz w:val="24"/>
          <w:szCs w:val="24"/>
        </w:rPr>
        <w:t>Transpordiamet</w:t>
      </w:r>
      <w:r w:rsidRPr="00FF256F">
        <w:rPr>
          <w:rFonts w:ascii="Times New Roman" w:hAnsi="Times New Roman"/>
          <w:sz w:val="24"/>
          <w:szCs w:val="24"/>
        </w:rPr>
        <w:fldChar w:fldCharType="end"/>
      </w:r>
    </w:p>
    <w:p w14:paraId="77735BD9" w14:textId="4247E726" w:rsidR="00B924EE"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EF1BC1">
        <w:rPr>
          <w:rFonts w:ascii="Times New Roman" w:hAnsi="Times New Roman"/>
          <w:sz w:val="24"/>
          <w:szCs w:val="24"/>
        </w:rPr>
        <w:instrText xml:space="preserve"> delta_recipientEmail_1  \* MERGEFORMAT</w:instrText>
      </w:r>
      <w:r w:rsidRPr="00FF256F">
        <w:rPr>
          <w:rFonts w:ascii="Times New Roman" w:hAnsi="Times New Roman"/>
          <w:sz w:val="24"/>
          <w:szCs w:val="24"/>
        </w:rPr>
        <w:fldChar w:fldCharType="separate"/>
      </w:r>
      <w:r w:rsidR="00EF1BC1">
        <w:rPr>
          <w:rFonts w:ascii="Times New Roman" w:hAnsi="Times New Roman"/>
          <w:sz w:val="24"/>
          <w:szCs w:val="24"/>
        </w:rPr>
        <w:t>Martin.Tubalkain@transpordiamet.ee</w:t>
      </w:r>
      <w:r w:rsidRPr="00FF256F">
        <w:rPr>
          <w:rFonts w:ascii="Times New Roman" w:hAnsi="Times New Roman"/>
          <w:sz w:val="24"/>
          <w:szCs w:val="24"/>
        </w:rPr>
        <w:fldChar w:fldCharType="end"/>
      </w:r>
      <w:r w:rsidR="00EF1BC1">
        <w:rPr>
          <w:rFonts w:ascii="Times New Roman" w:hAnsi="Times New Roman"/>
          <w:sz w:val="24"/>
          <w:szCs w:val="24"/>
        </w:rPr>
        <w:t xml:space="preserve"> </w:t>
      </w:r>
    </w:p>
    <w:p w14:paraId="77735BDA" w14:textId="77777777" w:rsidR="00B924EE" w:rsidRPr="00FF256F" w:rsidRDefault="00B924EE" w:rsidP="00B924EE">
      <w:pPr>
        <w:rPr>
          <w:rFonts w:ascii="Times New Roman" w:hAnsi="Times New Roman"/>
          <w:sz w:val="24"/>
          <w:szCs w:val="24"/>
        </w:rPr>
      </w:pPr>
    </w:p>
    <w:p w14:paraId="77735BDB" w14:textId="77777777" w:rsidR="009C305C" w:rsidRPr="00FF256F" w:rsidRDefault="009C305C" w:rsidP="00B924EE">
      <w:pPr>
        <w:rPr>
          <w:rFonts w:ascii="Times New Roman" w:hAnsi="Times New Roman"/>
          <w:sz w:val="24"/>
          <w:szCs w:val="24"/>
        </w:rPr>
      </w:pPr>
    </w:p>
    <w:p w14:paraId="77735BDE" w14:textId="77777777" w:rsidR="009B2D72" w:rsidRPr="00FF256F" w:rsidRDefault="009B2D72" w:rsidP="00B63E55">
      <w:pPr>
        <w:tabs>
          <w:tab w:val="left" w:pos="2715"/>
          <w:tab w:val="left" w:pos="3686"/>
        </w:tabs>
        <w:ind w:right="5246"/>
        <w:rPr>
          <w:rFonts w:ascii="Times New Roman" w:hAnsi="Times New Roman"/>
          <w:sz w:val="24"/>
          <w:szCs w:val="24"/>
        </w:rPr>
      </w:pPr>
    </w:p>
    <w:p w14:paraId="5DFF6178" w14:textId="77777777" w:rsidR="00762B51" w:rsidRDefault="00762B51" w:rsidP="00B63E55">
      <w:pPr>
        <w:tabs>
          <w:tab w:val="left" w:pos="2715"/>
          <w:tab w:val="left" w:pos="3686"/>
        </w:tabs>
        <w:ind w:right="5246"/>
        <w:rPr>
          <w:rFonts w:ascii="Times New Roman" w:hAnsi="Times New Roman"/>
          <w:sz w:val="24"/>
          <w:szCs w:val="24"/>
        </w:rPr>
      </w:pPr>
    </w:p>
    <w:p w14:paraId="77735BDF" w14:textId="1D8D7F1C" w:rsidR="00536224" w:rsidRPr="00FF256F" w:rsidRDefault="00C4730E" w:rsidP="00B63E55">
      <w:pPr>
        <w:tabs>
          <w:tab w:val="left" w:pos="2715"/>
          <w:tab w:val="left" w:pos="3686"/>
        </w:tabs>
        <w:ind w:right="5246"/>
        <w:rPr>
          <w:rFonts w:ascii="Times New Roman" w:hAnsi="Times New Roman"/>
          <w:sz w:val="24"/>
          <w:szCs w:val="24"/>
        </w:rPr>
      </w:pPr>
      <w:r w:rsidRPr="00FF256F">
        <w:rPr>
          <w:rFonts w:ascii="Times New Roman" w:hAnsi="Times New Roman"/>
          <w:sz w:val="24"/>
          <w:szCs w:val="24"/>
        </w:rPr>
        <w:fldChar w:fldCharType="begin"/>
      </w:r>
      <w:r w:rsidR="00EF1BC1">
        <w:rPr>
          <w:rFonts w:ascii="Times New Roman" w:hAnsi="Times New Roman"/>
          <w:sz w:val="24"/>
          <w:szCs w:val="24"/>
        </w:rPr>
        <w:instrText xml:space="preserve"> delta_docName</w:instrText>
      </w:r>
      <w:r w:rsidRPr="00FF256F">
        <w:rPr>
          <w:rFonts w:ascii="Times New Roman" w:hAnsi="Times New Roman"/>
          <w:sz w:val="24"/>
          <w:szCs w:val="24"/>
        </w:rPr>
        <w:fldChar w:fldCharType="separate"/>
      </w:r>
      <w:r w:rsidR="00EF1BC1">
        <w:rPr>
          <w:rFonts w:ascii="Times New Roman" w:hAnsi="Times New Roman"/>
          <w:b/>
          <w:sz w:val="24"/>
          <w:szCs w:val="24"/>
        </w:rPr>
        <w:t>Vastus pöördumisele</w:t>
      </w:r>
      <w:r w:rsidRPr="00FF256F">
        <w:rPr>
          <w:rFonts w:ascii="Times New Roman" w:hAnsi="Times New Roman"/>
          <w:sz w:val="24"/>
          <w:szCs w:val="24"/>
        </w:rPr>
        <w:fldChar w:fldCharType="end"/>
      </w:r>
    </w:p>
    <w:p w14:paraId="77735BE4" w14:textId="77777777" w:rsidR="00837EEA" w:rsidRDefault="00837EEA" w:rsidP="00B924EE">
      <w:pPr>
        <w:rPr>
          <w:rFonts w:ascii="Times New Roman" w:hAnsi="Times New Roman"/>
          <w:sz w:val="24"/>
          <w:szCs w:val="24"/>
        </w:rPr>
      </w:pPr>
    </w:p>
    <w:p w14:paraId="631696C9" w14:textId="6D80CC33" w:rsidR="00F86402" w:rsidRPr="0077460F" w:rsidRDefault="00F86402" w:rsidP="00F86402">
      <w:pPr>
        <w:jc w:val="both"/>
        <w:rPr>
          <w:rFonts w:ascii="Times New Roman" w:hAnsi="Times New Roman"/>
          <w:sz w:val="24"/>
          <w:szCs w:val="24"/>
        </w:rPr>
      </w:pPr>
      <w:r w:rsidRPr="0077460F">
        <w:rPr>
          <w:rFonts w:ascii="Times New Roman" w:hAnsi="Times New Roman"/>
          <w:sz w:val="24"/>
          <w:szCs w:val="24"/>
        </w:rPr>
        <w:t>Olete pöördunud Rahandusministeeriumi poole küsimusega, et millist riigilõiv</w:t>
      </w:r>
      <w:r w:rsidR="00B45CA2" w:rsidRPr="0077460F">
        <w:rPr>
          <w:rFonts w:ascii="Times New Roman" w:hAnsi="Times New Roman"/>
          <w:sz w:val="24"/>
          <w:szCs w:val="24"/>
        </w:rPr>
        <w:t>u</w:t>
      </w:r>
      <w:r w:rsidRPr="0077460F">
        <w:rPr>
          <w:rFonts w:ascii="Times New Roman" w:hAnsi="Times New Roman"/>
          <w:sz w:val="24"/>
          <w:szCs w:val="24"/>
        </w:rPr>
        <w:t xml:space="preserve">määra rakendada olukorras, kus riigilõivumäära suurus muutub menetluse kestel. Märgime siinkohal, et Rahandusministeerium ei anna juriidilist nõu, kuidas tuleks lahendada konkreetseid käimasolevaid juriidilisi vaidlusi. Oma selgitustes saame seega piirduda üksnes osundustega kehtivatele õigusnormidele ning neid kandvatele õiguse üldpõhimõtetele. </w:t>
      </w:r>
    </w:p>
    <w:p w14:paraId="252424E3" w14:textId="77777777" w:rsidR="00F86402" w:rsidRPr="0077460F" w:rsidRDefault="00F86402" w:rsidP="00F86402">
      <w:pPr>
        <w:jc w:val="both"/>
        <w:rPr>
          <w:rFonts w:ascii="Times New Roman" w:hAnsi="Times New Roman"/>
          <w:sz w:val="24"/>
          <w:szCs w:val="24"/>
        </w:rPr>
      </w:pPr>
    </w:p>
    <w:p w14:paraId="74A386F7" w14:textId="70D0455F" w:rsidR="00F86402" w:rsidRPr="0077460F" w:rsidRDefault="00F86402" w:rsidP="00F86402">
      <w:pPr>
        <w:jc w:val="both"/>
        <w:rPr>
          <w:rFonts w:ascii="Times New Roman" w:hAnsi="Times New Roman"/>
          <w:sz w:val="24"/>
          <w:szCs w:val="24"/>
        </w:rPr>
      </w:pPr>
      <w:r w:rsidRPr="0077460F">
        <w:rPr>
          <w:rFonts w:ascii="Times New Roman" w:hAnsi="Times New Roman"/>
          <w:sz w:val="24"/>
          <w:szCs w:val="24"/>
        </w:rPr>
        <w:t>Riigilõiv kui rahaline kohustus liigitub materiaalõiguse alla ning materiaalõiguse puhul tuleb lähtuda nendest õigusnormidest, mis eksisteerisid õigussuhte tekkimise ajal. See tähendab, et kui isik taotleb lõivustatud toimingu tegemist, ent menetluse kestel riigilõiv</w:t>
      </w:r>
      <w:r w:rsidR="00DA758A" w:rsidRPr="0077460F">
        <w:rPr>
          <w:rFonts w:ascii="Times New Roman" w:hAnsi="Times New Roman"/>
          <w:sz w:val="24"/>
          <w:szCs w:val="24"/>
        </w:rPr>
        <w:t>u</w:t>
      </w:r>
      <w:r w:rsidRPr="0077460F">
        <w:rPr>
          <w:rFonts w:ascii="Times New Roman" w:hAnsi="Times New Roman"/>
          <w:sz w:val="24"/>
          <w:szCs w:val="24"/>
        </w:rPr>
        <w:t xml:space="preserve">määr muutub seadusemuudatuse tulemusel, siis tuleb rakendada seda riigilõivumäära, mis kehtis taotluse esitamise hetkel. </w:t>
      </w:r>
    </w:p>
    <w:p w14:paraId="1FB4BDCD" w14:textId="77777777" w:rsidR="00F86402" w:rsidRPr="0077460F" w:rsidRDefault="00F86402" w:rsidP="00F86402">
      <w:pPr>
        <w:jc w:val="both"/>
        <w:rPr>
          <w:rFonts w:ascii="Times New Roman" w:hAnsi="Times New Roman"/>
          <w:sz w:val="24"/>
          <w:szCs w:val="24"/>
        </w:rPr>
      </w:pPr>
    </w:p>
    <w:p w14:paraId="407DABCA" w14:textId="3442BC97" w:rsidR="00F86402" w:rsidRPr="0077460F" w:rsidRDefault="00F86402" w:rsidP="00F86402">
      <w:pPr>
        <w:jc w:val="both"/>
        <w:rPr>
          <w:rFonts w:ascii="Times New Roman" w:hAnsi="Times New Roman"/>
          <w:sz w:val="24"/>
          <w:szCs w:val="24"/>
        </w:rPr>
      </w:pPr>
      <w:r w:rsidRPr="0077460F">
        <w:rPr>
          <w:rFonts w:ascii="Times New Roman" w:hAnsi="Times New Roman"/>
          <w:sz w:val="24"/>
          <w:szCs w:val="24"/>
        </w:rPr>
        <w:t xml:space="preserve">Tähtsust ei oma siinkohal asjaolu, kas taotluses esineb puudusi või mitte. Haldusorgan peab taotluse vastu võtma sõltumata selle puudustest ning andma täiendava tähtaja puuduste kõrvaldamiseks (haldusmenetluse seaduse [HMS] § 15 lõiked 1 ja 2). Kui taotleja suudab puudused kõrvaldada määratud tähtaja jooksul, loetakse taotlus tähtaegselt esitatuks (HMS § 15 lõige 3). Puuduste esinemine ja nende kõrvaldamiseks täiendava tähtaja andmine ei tähenda seega senise haldusmenetluse lõppemist, mistõttu tuleb jätkuvalt lähtuda nendest materiaalõiguslikest normidest, mis kehtisid taotluse esitamise hetkel. </w:t>
      </w:r>
    </w:p>
    <w:p w14:paraId="454A28EE" w14:textId="77777777" w:rsidR="00F86402" w:rsidRPr="0077460F" w:rsidRDefault="00F86402" w:rsidP="00F86402">
      <w:pPr>
        <w:jc w:val="both"/>
        <w:rPr>
          <w:rFonts w:ascii="Times New Roman" w:hAnsi="Times New Roman"/>
          <w:sz w:val="24"/>
          <w:szCs w:val="24"/>
        </w:rPr>
      </w:pPr>
    </w:p>
    <w:p w14:paraId="30343A2D" w14:textId="4C1F53DF" w:rsidR="00F86402" w:rsidRPr="0077460F" w:rsidRDefault="00F86402" w:rsidP="00F86402">
      <w:pPr>
        <w:jc w:val="both"/>
        <w:rPr>
          <w:rFonts w:ascii="Times New Roman" w:hAnsi="Times New Roman"/>
          <w:sz w:val="24"/>
          <w:szCs w:val="24"/>
        </w:rPr>
      </w:pPr>
      <w:r w:rsidRPr="0077460F">
        <w:rPr>
          <w:rFonts w:ascii="Times New Roman" w:hAnsi="Times New Roman"/>
          <w:sz w:val="24"/>
          <w:szCs w:val="24"/>
        </w:rPr>
        <w:t>Kokkuvõtlikult,</w:t>
      </w:r>
      <w:r w:rsidR="002B2B60" w:rsidRPr="0077460F">
        <w:rPr>
          <w:rFonts w:ascii="Times New Roman" w:hAnsi="Times New Roman"/>
          <w:sz w:val="24"/>
          <w:szCs w:val="24"/>
        </w:rPr>
        <w:t xml:space="preserve"> tasumisele kuuluva</w:t>
      </w:r>
      <w:r w:rsidRPr="0077460F">
        <w:rPr>
          <w:rFonts w:ascii="Times New Roman" w:hAnsi="Times New Roman"/>
          <w:sz w:val="24"/>
          <w:szCs w:val="24"/>
        </w:rPr>
        <w:t xml:space="preserve"> riigilõivumäära kujundamisel tuleb lähtuda sellest riigilõivuseaduse redaktsioonist, mis oli jõus lõivustatud toimingu tegemise taotlemise hetkel. </w:t>
      </w:r>
    </w:p>
    <w:p w14:paraId="77735BE8" w14:textId="77777777" w:rsidR="00536224" w:rsidRPr="0077460F" w:rsidRDefault="00536224" w:rsidP="00B924EE">
      <w:pPr>
        <w:rPr>
          <w:rFonts w:ascii="Times New Roman" w:hAnsi="Times New Roman"/>
          <w:sz w:val="24"/>
          <w:szCs w:val="24"/>
        </w:rPr>
      </w:pPr>
    </w:p>
    <w:p w14:paraId="77735BE9" w14:textId="77777777" w:rsidR="00536224" w:rsidRPr="0077460F" w:rsidRDefault="00160C69" w:rsidP="005F602B">
      <w:pPr>
        <w:tabs>
          <w:tab w:val="left" w:pos="2715"/>
        </w:tabs>
        <w:rPr>
          <w:rFonts w:ascii="Times New Roman" w:hAnsi="Times New Roman"/>
          <w:sz w:val="24"/>
          <w:szCs w:val="24"/>
        </w:rPr>
      </w:pPr>
      <w:r w:rsidRPr="0077460F">
        <w:rPr>
          <w:rFonts w:ascii="Times New Roman" w:hAnsi="Times New Roman"/>
          <w:sz w:val="24"/>
          <w:szCs w:val="24"/>
        </w:rPr>
        <w:t>Lugupidamisega</w:t>
      </w:r>
    </w:p>
    <w:p w14:paraId="77735BEA" w14:textId="77777777" w:rsidR="00536224" w:rsidRPr="0077460F" w:rsidRDefault="00536224" w:rsidP="005F602B">
      <w:pPr>
        <w:tabs>
          <w:tab w:val="left" w:pos="2715"/>
        </w:tabs>
        <w:rPr>
          <w:rFonts w:ascii="Times New Roman" w:hAnsi="Times New Roman"/>
          <w:sz w:val="24"/>
          <w:szCs w:val="24"/>
        </w:rPr>
      </w:pPr>
    </w:p>
    <w:p w14:paraId="77735BEB" w14:textId="77777777" w:rsidR="00CB05DF" w:rsidRPr="0077460F" w:rsidRDefault="00CB05DF" w:rsidP="005F602B">
      <w:pPr>
        <w:tabs>
          <w:tab w:val="left" w:pos="2715"/>
        </w:tabs>
        <w:rPr>
          <w:rFonts w:ascii="Times New Roman" w:hAnsi="Times New Roman"/>
          <w:sz w:val="24"/>
          <w:szCs w:val="24"/>
        </w:rPr>
      </w:pPr>
    </w:p>
    <w:p w14:paraId="77735BEC" w14:textId="77777777" w:rsidR="00CB05DF" w:rsidRPr="0077460F" w:rsidRDefault="00CB05DF" w:rsidP="00CB05DF">
      <w:pPr>
        <w:tabs>
          <w:tab w:val="left" w:pos="2715"/>
        </w:tabs>
        <w:rPr>
          <w:rFonts w:ascii="Times New Roman" w:hAnsi="Times New Roman"/>
          <w:i/>
          <w:sz w:val="24"/>
          <w:szCs w:val="24"/>
        </w:rPr>
      </w:pPr>
      <w:r w:rsidRPr="0077460F">
        <w:rPr>
          <w:rFonts w:ascii="Times New Roman" w:hAnsi="Times New Roman"/>
          <w:i/>
          <w:sz w:val="24"/>
          <w:szCs w:val="24"/>
        </w:rPr>
        <w:t>(allkirjastatud digitaalselt)</w:t>
      </w:r>
    </w:p>
    <w:p w14:paraId="11ADF3CB" w14:textId="77777777" w:rsidR="0077460F" w:rsidRPr="0077460F" w:rsidRDefault="0077460F" w:rsidP="00CB05DF">
      <w:pPr>
        <w:tabs>
          <w:tab w:val="left" w:pos="2715"/>
        </w:tabs>
        <w:rPr>
          <w:rFonts w:ascii="Times New Roman" w:hAnsi="Times New Roman"/>
          <w:i/>
          <w:sz w:val="24"/>
          <w:szCs w:val="24"/>
        </w:rPr>
      </w:pPr>
    </w:p>
    <w:p w14:paraId="77735BED" w14:textId="60E89A08" w:rsidR="00CB05DF" w:rsidRPr="0077460F" w:rsidRDefault="00CB05DF" w:rsidP="00CB05DF">
      <w:pPr>
        <w:tabs>
          <w:tab w:val="left" w:pos="2715"/>
        </w:tabs>
        <w:rPr>
          <w:rFonts w:ascii="Times New Roman" w:hAnsi="Times New Roman"/>
          <w:sz w:val="24"/>
          <w:szCs w:val="24"/>
        </w:rPr>
      </w:pPr>
      <w:r w:rsidRPr="0077460F">
        <w:rPr>
          <w:rFonts w:ascii="Times New Roman" w:hAnsi="Times New Roman"/>
          <w:sz w:val="24"/>
          <w:szCs w:val="24"/>
        </w:rPr>
        <w:fldChar w:fldCharType="begin"/>
      </w:r>
      <w:r w:rsidR="00EF1BC1">
        <w:rPr>
          <w:rFonts w:ascii="Times New Roman" w:hAnsi="Times New Roman"/>
          <w:sz w:val="24"/>
          <w:szCs w:val="24"/>
        </w:rPr>
        <w:instrText xml:space="preserve"> delta_signerName  \* MERGEFORMAT</w:instrText>
      </w:r>
      <w:r w:rsidRPr="0077460F">
        <w:rPr>
          <w:rFonts w:ascii="Times New Roman" w:hAnsi="Times New Roman"/>
          <w:sz w:val="24"/>
          <w:szCs w:val="24"/>
        </w:rPr>
        <w:fldChar w:fldCharType="separate"/>
      </w:r>
      <w:r w:rsidR="00EF1BC1">
        <w:rPr>
          <w:rFonts w:ascii="Times New Roman" w:hAnsi="Times New Roman"/>
          <w:sz w:val="24"/>
          <w:szCs w:val="24"/>
        </w:rPr>
        <w:t>Erle Kõomets</w:t>
      </w:r>
      <w:r w:rsidRPr="0077460F">
        <w:rPr>
          <w:rFonts w:ascii="Times New Roman" w:hAnsi="Times New Roman"/>
          <w:sz w:val="24"/>
          <w:szCs w:val="24"/>
        </w:rPr>
        <w:fldChar w:fldCharType="end"/>
      </w:r>
    </w:p>
    <w:p w14:paraId="77735BEE" w14:textId="3DFC78ED" w:rsidR="00CB05DF" w:rsidRPr="0077460F" w:rsidRDefault="0077460F" w:rsidP="00CB05DF">
      <w:pPr>
        <w:tabs>
          <w:tab w:val="left" w:pos="2715"/>
        </w:tabs>
        <w:rPr>
          <w:rFonts w:ascii="Times New Roman" w:hAnsi="Times New Roman"/>
          <w:sz w:val="24"/>
          <w:szCs w:val="24"/>
        </w:rPr>
      </w:pPr>
      <w:r w:rsidRPr="0077460F">
        <w:rPr>
          <w:rFonts w:ascii="Times New Roman" w:hAnsi="Times New Roman"/>
          <w:sz w:val="24"/>
          <w:szCs w:val="24"/>
        </w:rPr>
        <w:t xml:space="preserve">maksu- ja tollipoliitika </w:t>
      </w:r>
      <w:r w:rsidR="00CB05DF" w:rsidRPr="0077460F">
        <w:rPr>
          <w:rFonts w:ascii="Times New Roman" w:hAnsi="Times New Roman"/>
          <w:sz w:val="24"/>
          <w:szCs w:val="24"/>
        </w:rPr>
        <w:fldChar w:fldCharType="begin"/>
      </w:r>
      <w:r w:rsidR="00EF1BC1">
        <w:rPr>
          <w:rFonts w:ascii="Times New Roman" w:hAnsi="Times New Roman"/>
          <w:sz w:val="24"/>
          <w:szCs w:val="24"/>
        </w:rPr>
        <w:instrText xml:space="preserve"> delta_signerJobTitle  \* MERGEFORMAT</w:instrText>
      </w:r>
      <w:r w:rsidR="00CB05DF" w:rsidRPr="0077460F">
        <w:rPr>
          <w:rFonts w:ascii="Times New Roman" w:hAnsi="Times New Roman"/>
          <w:sz w:val="24"/>
          <w:szCs w:val="24"/>
        </w:rPr>
        <w:fldChar w:fldCharType="separate"/>
      </w:r>
      <w:r w:rsidR="00EF1BC1">
        <w:rPr>
          <w:rFonts w:ascii="Times New Roman" w:hAnsi="Times New Roman"/>
          <w:sz w:val="24"/>
          <w:szCs w:val="24"/>
        </w:rPr>
        <w:t>osakonna juhataja</w:t>
      </w:r>
      <w:r w:rsidR="00CB05DF" w:rsidRPr="0077460F">
        <w:rPr>
          <w:rFonts w:ascii="Times New Roman" w:hAnsi="Times New Roman"/>
          <w:sz w:val="24"/>
          <w:szCs w:val="24"/>
        </w:rPr>
        <w:fldChar w:fldCharType="end"/>
      </w:r>
    </w:p>
    <w:p w14:paraId="192D57E1" w14:textId="77777777" w:rsidR="0077460F" w:rsidRPr="0077460F" w:rsidRDefault="0077460F" w:rsidP="00E7031B">
      <w:pPr>
        <w:tabs>
          <w:tab w:val="left" w:pos="2715"/>
        </w:tabs>
        <w:rPr>
          <w:rFonts w:ascii="Times New Roman" w:hAnsi="Times New Roman"/>
          <w:sz w:val="24"/>
          <w:szCs w:val="24"/>
        </w:rPr>
      </w:pPr>
    </w:p>
    <w:p w14:paraId="040C1E54" w14:textId="77777777" w:rsidR="0077460F" w:rsidRDefault="0077460F" w:rsidP="00E7031B">
      <w:pPr>
        <w:tabs>
          <w:tab w:val="left" w:pos="2715"/>
        </w:tabs>
        <w:rPr>
          <w:rFonts w:ascii="Times New Roman" w:hAnsi="Times New Roman"/>
          <w:sz w:val="24"/>
          <w:szCs w:val="24"/>
        </w:rPr>
      </w:pPr>
    </w:p>
    <w:p w14:paraId="5E70FAE3" w14:textId="77777777" w:rsidR="0077460F" w:rsidRDefault="0077460F" w:rsidP="00E7031B">
      <w:pPr>
        <w:tabs>
          <w:tab w:val="left" w:pos="2715"/>
        </w:tabs>
        <w:rPr>
          <w:rFonts w:ascii="Times New Roman" w:hAnsi="Times New Roman"/>
          <w:sz w:val="24"/>
          <w:szCs w:val="24"/>
        </w:rPr>
      </w:pPr>
    </w:p>
    <w:p w14:paraId="1AF763A2" w14:textId="77777777" w:rsidR="0077460F" w:rsidRPr="0077460F" w:rsidRDefault="0077460F" w:rsidP="00E7031B">
      <w:pPr>
        <w:tabs>
          <w:tab w:val="left" w:pos="2715"/>
        </w:tabs>
        <w:rPr>
          <w:rFonts w:ascii="Times New Roman" w:hAnsi="Times New Roman"/>
          <w:sz w:val="24"/>
          <w:szCs w:val="24"/>
        </w:rPr>
      </w:pPr>
    </w:p>
    <w:p w14:paraId="77735BFF" w14:textId="3E75F508" w:rsidR="00605D07" w:rsidRPr="0077460F" w:rsidRDefault="00E7031B" w:rsidP="00E7031B">
      <w:pPr>
        <w:tabs>
          <w:tab w:val="left" w:pos="2715"/>
        </w:tabs>
        <w:rPr>
          <w:rFonts w:ascii="Times New Roman" w:hAnsi="Times New Roman"/>
          <w:sz w:val="24"/>
          <w:szCs w:val="24"/>
        </w:rPr>
      </w:pPr>
      <w:r w:rsidRPr="0077460F">
        <w:rPr>
          <w:rFonts w:ascii="Times New Roman" w:hAnsi="Times New Roman"/>
          <w:sz w:val="24"/>
          <w:szCs w:val="24"/>
        </w:rPr>
        <w:fldChar w:fldCharType="begin"/>
      </w:r>
      <w:r w:rsidR="00EF1BC1">
        <w:rPr>
          <w:rFonts w:ascii="Times New Roman" w:hAnsi="Times New Roman"/>
          <w:sz w:val="24"/>
          <w:szCs w:val="24"/>
        </w:rPr>
        <w:instrText xml:space="preserve"> delta_ownerName  \* MERGEFORMAT</w:instrText>
      </w:r>
      <w:r w:rsidRPr="0077460F">
        <w:rPr>
          <w:rFonts w:ascii="Times New Roman" w:hAnsi="Times New Roman"/>
          <w:sz w:val="24"/>
          <w:szCs w:val="24"/>
        </w:rPr>
        <w:fldChar w:fldCharType="separate"/>
      </w:r>
      <w:r w:rsidR="00EF1BC1">
        <w:rPr>
          <w:rFonts w:ascii="Times New Roman" w:hAnsi="Times New Roman"/>
          <w:sz w:val="24"/>
          <w:szCs w:val="24"/>
        </w:rPr>
        <w:t>Artur Lundalin</w:t>
      </w:r>
      <w:r w:rsidRPr="0077460F">
        <w:rPr>
          <w:rFonts w:ascii="Times New Roman" w:hAnsi="Times New Roman"/>
          <w:sz w:val="24"/>
          <w:szCs w:val="24"/>
        </w:rPr>
        <w:fldChar w:fldCharType="end"/>
      </w:r>
      <w:r w:rsidRPr="0077460F">
        <w:rPr>
          <w:rFonts w:ascii="Times New Roman" w:hAnsi="Times New Roman"/>
          <w:sz w:val="24"/>
          <w:szCs w:val="24"/>
        </w:rPr>
        <w:t xml:space="preserve">  </w:t>
      </w:r>
      <w:r w:rsidRPr="0077460F">
        <w:rPr>
          <w:rFonts w:ascii="Times New Roman" w:hAnsi="Times New Roman"/>
          <w:sz w:val="24"/>
          <w:szCs w:val="24"/>
        </w:rPr>
        <w:fldChar w:fldCharType="begin"/>
      </w:r>
      <w:r w:rsidR="00EF1BC1">
        <w:rPr>
          <w:rFonts w:ascii="Times New Roman" w:hAnsi="Times New Roman"/>
          <w:sz w:val="24"/>
          <w:szCs w:val="24"/>
        </w:rPr>
        <w:instrText xml:space="preserve"> delta_ownerPhone  \* MERGEFORMAT</w:instrText>
      </w:r>
      <w:r w:rsidRPr="0077460F">
        <w:rPr>
          <w:rFonts w:ascii="Times New Roman" w:hAnsi="Times New Roman"/>
          <w:sz w:val="24"/>
          <w:szCs w:val="24"/>
        </w:rPr>
        <w:fldChar w:fldCharType="separate"/>
      </w:r>
      <w:r w:rsidR="00EF1BC1">
        <w:rPr>
          <w:rFonts w:ascii="Times New Roman" w:hAnsi="Times New Roman"/>
          <w:sz w:val="24"/>
          <w:szCs w:val="24"/>
        </w:rPr>
        <w:t>611 3219</w:t>
      </w:r>
      <w:r w:rsidRPr="0077460F">
        <w:rPr>
          <w:rFonts w:ascii="Times New Roman" w:hAnsi="Times New Roman"/>
          <w:sz w:val="24"/>
          <w:szCs w:val="24"/>
        </w:rPr>
        <w:fldChar w:fldCharType="end"/>
      </w:r>
    </w:p>
    <w:p w14:paraId="77735C01" w14:textId="6E064706" w:rsidR="00880B26" w:rsidRPr="0077460F" w:rsidRDefault="00E7031B" w:rsidP="00F86402">
      <w:pPr>
        <w:tabs>
          <w:tab w:val="left" w:pos="2715"/>
        </w:tabs>
        <w:rPr>
          <w:rFonts w:ascii="Times New Roman" w:hAnsi="Times New Roman"/>
          <w:sz w:val="24"/>
          <w:szCs w:val="24"/>
        </w:rPr>
      </w:pPr>
      <w:r w:rsidRPr="0077460F">
        <w:rPr>
          <w:rFonts w:ascii="Times New Roman" w:hAnsi="Times New Roman"/>
          <w:sz w:val="24"/>
          <w:szCs w:val="24"/>
        </w:rPr>
        <w:fldChar w:fldCharType="begin"/>
      </w:r>
      <w:r w:rsidR="00EF1BC1">
        <w:rPr>
          <w:rFonts w:ascii="Times New Roman" w:hAnsi="Times New Roman"/>
          <w:sz w:val="24"/>
          <w:szCs w:val="24"/>
        </w:rPr>
        <w:instrText xml:space="preserve"> delta_ownerEmail  \* MERGEFORMAT</w:instrText>
      </w:r>
      <w:r w:rsidRPr="0077460F">
        <w:rPr>
          <w:rFonts w:ascii="Times New Roman" w:hAnsi="Times New Roman"/>
          <w:sz w:val="24"/>
          <w:szCs w:val="24"/>
        </w:rPr>
        <w:fldChar w:fldCharType="separate"/>
      </w:r>
      <w:r w:rsidR="00EF1BC1">
        <w:rPr>
          <w:rFonts w:ascii="Times New Roman" w:hAnsi="Times New Roman"/>
          <w:sz w:val="24"/>
          <w:szCs w:val="24"/>
        </w:rPr>
        <w:t>Artur.Lundalin@fin.ee</w:t>
      </w:r>
      <w:r w:rsidRPr="0077460F">
        <w:rPr>
          <w:rFonts w:ascii="Times New Roman" w:hAnsi="Times New Roman"/>
          <w:sz w:val="24"/>
          <w:szCs w:val="24"/>
        </w:rPr>
        <w:fldChar w:fldCharType="end"/>
      </w:r>
    </w:p>
    <w:sectPr w:rsidR="00880B26" w:rsidRPr="0077460F" w:rsidSect="00B924EE">
      <w:footerReference w:type="default" r:id="rId8"/>
      <w:headerReference w:type="first" r:id="rId9"/>
      <w:footerReference w:type="first" r:id="rId10"/>
      <w:type w:val="continuous"/>
      <w:pgSz w:w="11907" w:h="16840" w:code="9"/>
      <w:pgMar w:top="1140" w:right="1140" w:bottom="1701" w:left="1281" w:header="289" w:footer="794"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35C28" w14:textId="77777777" w:rsidR="00856FA5" w:rsidRDefault="00856FA5">
      <w:r>
        <w:separator/>
      </w:r>
    </w:p>
  </w:endnote>
  <w:endnote w:type="continuationSeparator" w:id="0">
    <w:p w14:paraId="77735C29" w14:textId="77777777" w:rsidR="00856FA5" w:rsidRDefault="00856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457392"/>
      <w:docPartObj>
        <w:docPartGallery w:val="Page Numbers (Bottom of Page)"/>
        <w:docPartUnique/>
      </w:docPartObj>
    </w:sdtPr>
    <w:sdtEndPr>
      <w:rPr>
        <w:rFonts w:ascii="Times New Roman" w:hAnsi="Times New Roman"/>
        <w:sz w:val="24"/>
        <w:szCs w:val="24"/>
      </w:rPr>
    </w:sdtEndPr>
    <w:sdtContent>
      <w:p w14:paraId="77735C2A" w14:textId="77777777" w:rsidR="00605D07" w:rsidRPr="00605D07" w:rsidRDefault="00605D07">
        <w:pPr>
          <w:pStyle w:val="Footer"/>
          <w:jc w:val="right"/>
          <w:rPr>
            <w:rFonts w:ascii="Times New Roman" w:hAnsi="Times New Roman"/>
            <w:sz w:val="24"/>
            <w:szCs w:val="24"/>
          </w:rPr>
        </w:pPr>
        <w:r w:rsidRPr="00605D07">
          <w:rPr>
            <w:rFonts w:ascii="Times New Roman" w:hAnsi="Times New Roman"/>
            <w:sz w:val="24"/>
            <w:szCs w:val="24"/>
          </w:rPr>
          <w:fldChar w:fldCharType="begin"/>
        </w:r>
        <w:r w:rsidRPr="00605D07">
          <w:rPr>
            <w:rFonts w:ascii="Times New Roman" w:hAnsi="Times New Roman"/>
            <w:sz w:val="24"/>
            <w:szCs w:val="24"/>
          </w:rPr>
          <w:instrText>PAGE   \* MERGEFORMAT</w:instrText>
        </w:r>
        <w:r w:rsidRPr="00605D07">
          <w:rPr>
            <w:rFonts w:ascii="Times New Roman" w:hAnsi="Times New Roman"/>
            <w:sz w:val="24"/>
            <w:szCs w:val="24"/>
          </w:rPr>
          <w:fldChar w:fldCharType="separate"/>
        </w:r>
        <w:r w:rsidR="00E01AE8">
          <w:rPr>
            <w:rFonts w:ascii="Times New Roman" w:hAnsi="Times New Roman"/>
            <w:noProof/>
            <w:sz w:val="24"/>
            <w:szCs w:val="24"/>
          </w:rPr>
          <w:t>2</w:t>
        </w:r>
        <w:r w:rsidRPr="00605D07">
          <w:rPr>
            <w:rFonts w:ascii="Times New Roman" w:hAnsi="Times New Roman"/>
            <w:sz w:val="24"/>
            <w:szCs w:val="24"/>
          </w:rPr>
          <w:fldChar w:fldCharType="end"/>
        </w:r>
      </w:p>
    </w:sdtContent>
  </w:sdt>
  <w:p w14:paraId="77735C2B" w14:textId="77777777" w:rsidR="00605D07" w:rsidRDefault="00605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35C33" w14:textId="77777777" w:rsidR="00E838F4" w:rsidRPr="00E838F4" w:rsidRDefault="00E838F4" w:rsidP="00880B26">
    <w:pPr>
      <w:pStyle w:val="Footer"/>
      <w:rPr>
        <w:rFonts w:ascii="Times New Roman" w:hAnsi="Times New Roman"/>
        <w:sz w:val="24"/>
        <w:szCs w:val="24"/>
      </w:rPr>
    </w:pPr>
  </w:p>
  <w:p w14:paraId="77735C34" w14:textId="77777777" w:rsidR="00880B26" w:rsidRPr="00837EEA" w:rsidRDefault="00880B26" w:rsidP="00837EEA">
    <w:pPr>
      <w:pStyle w:val="Jalus2"/>
    </w:pPr>
    <w:r w:rsidRPr="00837EEA">
      <w:t>Suur-Ameerika 1 / 10122 Tallinn / 611 3558 / info@rahandusministeerium.e</w:t>
    </w:r>
    <w:r w:rsidR="00837EEA">
      <w:t xml:space="preserve">e / www.rahandusministeerium.ee </w:t>
    </w:r>
    <w:r w:rsidRPr="00837EEA">
      <w:t xml:space="preserve"> registrikood 70000272</w:t>
    </w:r>
  </w:p>
  <w:p w14:paraId="77735C35" w14:textId="77777777" w:rsidR="00D1484F" w:rsidRPr="0039505A" w:rsidRDefault="00D1484F" w:rsidP="00837EEA">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35C26" w14:textId="77777777" w:rsidR="00856FA5" w:rsidRDefault="00856FA5">
      <w:r>
        <w:separator/>
      </w:r>
    </w:p>
  </w:footnote>
  <w:footnote w:type="continuationSeparator" w:id="0">
    <w:p w14:paraId="77735C27" w14:textId="77777777" w:rsidR="00856FA5" w:rsidRDefault="00856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35C2C" w14:textId="77777777" w:rsidR="00B924EE" w:rsidRPr="0018543A" w:rsidRDefault="0049032E" w:rsidP="00525F6A">
    <w:pPr>
      <w:tabs>
        <w:tab w:val="center" w:pos="4536"/>
      </w:tabs>
      <w:ind w:left="4536"/>
      <w:jc w:val="right"/>
      <w:rPr>
        <w:rFonts w:cs="Arial"/>
        <w:b/>
        <w:sz w:val="18"/>
        <w:szCs w:val="18"/>
      </w:rPr>
    </w:pPr>
    <w:r w:rsidRPr="00142A49">
      <w:rPr>
        <w:rFonts w:ascii="Times New Roman" w:hAnsi="Times New Roman"/>
        <w:b/>
        <w:noProof/>
        <w:sz w:val="18"/>
        <w:szCs w:val="18"/>
        <w:lang w:eastAsia="et-EE"/>
      </w:rPr>
      <w:drawing>
        <wp:anchor distT="0" distB="0" distL="114300" distR="114300" simplePos="0" relativeHeight="251656192" behindDoc="0" locked="0" layoutInCell="1" allowOverlap="1" wp14:anchorId="77735C36" wp14:editId="77735C37">
          <wp:simplePos x="0" y="0"/>
          <wp:positionH relativeFrom="page">
            <wp:posOffset>304800</wp:posOffset>
          </wp:positionH>
          <wp:positionV relativeFrom="page">
            <wp:posOffset>267335</wp:posOffset>
          </wp:positionV>
          <wp:extent cx="2949934" cy="954157"/>
          <wp:effectExtent l="0" t="0" r="0" b="0"/>
          <wp:wrapNone/>
          <wp:docPr id="1" name="Picture 0" descr="0_rahandusmin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st_black.png"/>
                  <pic:cNvPicPr>
                    <a:picLocks noChangeAspect="1" noChangeArrowheads="1"/>
                  </pic:cNvPicPr>
                </pic:nvPicPr>
                <pic:blipFill>
                  <a:blip r:embed="rId1"/>
                  <a:srcRect/>
                  <a:stretch>
                    <a:fillRect/>
                  </a:stretch>
                </pic:blipFill>
                <pic:spPr bwMode="auto">
                  <a:xfrm>
                    <a:off x="0" y="0"/>
                    <a:ext cx="2949934" cy="954157"/>
                  </a:xfrm>
                  <a:prstGeom prst="rect">
                    <a:avLst/>
                  </a:prstGeom>
                  <a:noFill/>
                  <a:ln w="9525">
                    <a:noFill/>
                    <a:miter lim="800000"/>
                    <a:headEnd/>
                    <a:tailEnd/>
                  </a:ln>
                </pic:spPr>
              </pic:pic>
            </a:graphicData>
          </a:graphic>
        </wp:anchor>
      </w:drawing>
    </w:r>
  </w:p>
  <w:p w14:paraId="77735C2D" w14:textId="77777777" w:rsidR="00B924EE" w:rsidRPr="0018543A" w:rsidRDefault="00B924EE" w:rsidP="00525F6A">
    <w:pPr>
      <w:tabs>
        <w:tab w:val="center" w:pos="4536"/>
      </w:tabs>
      <w:ind w:left="4536"/>
      <w:jc w:val="right"/>
      <w:rPr>
        <w:rFonts w:cs="Arial"/>
        <w:b/>
        <w:sz w:val="18"/>
        <w:szCs w:val="18"/>
      </w:rPr>
    </w:pPr>
  </w:p>
  <w:p w14:paraId="77735C32" w14:textId="713579D3" w:rsidR="00142A49" w:rsidRPr="00B17B5E" w:rsidRDefault="00142A49" w:rsidP="00142A49">
    <w:pPr>
      <w:tabs>
        <w:tab w:val="center" w:pos="4536"/>
      </w:tabs>
      <w:jc w:val="right"/>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2C9C"/>
    <w:multiLevelType w:val="hybridMultilevel"/>
    <w:tmpl w:val="4BEAE3C6"/>
    <w:lvl w:ilvl="0" w:tplc="0425000F">
      <w:start w:val="1"/>
      <w:numFmt w:val="decimal"/>
      <w:lvlText w:val="%1."/>
      <w:lvlJc w:val="left"/>
      <w:pPr>
        <w:ind w:left="78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25"/>
    <w:rsid w:val="00002BB6"/>
    <w:rsid w:val="0000377A"/>
    <w:rsid w:val="00020BB1"/>
    <w:rsid w:val="00036A36"/>
    <w:rsid w:val="0004704F"/>
    <w:rsid w:val="0006297B"/>
    <w:rsid w:val="00072162"/>
    <w:rsid w:val="000813B1"/>
    <w:rsid w:val="000857DF"/>
    <w:rsid w:val="000A612F"/>
    <w:rsid w:val="000A7DC6"/>
    <w:rsid w:val="000B7100"/>
    <w:rsid w:val="000C285F"/>
    <w:rsid w:val="000D0140"/>
    <w:rsid w:val="000D7B89"/>
    <w:rsid w:val="000F26AD"/>
    <w:rsid w:val="000F3BEE"/>
    <w:rsid w:val="001369DC"/>
    <w:rsid w:val="001406FD"/>
    <w:rsid w:val="00142A49"/>
    <w:rsid w:val="001512D5"/>
    <w:rsid w:val="001518F3"/>
    <w:rsid w:val="00160C69"/>
    <w:rsid w:val="001678B1"/>
    <w:rsid w:val="0017062E"/>
    <w:rsid w:val="0018543A"/>
    <w:rsid w:val="001862A8"/>
    <w:rsid w:val="001A60B5"/>
    <w:rsid w:val="001D67B9"/>
    <w:rsid w:val="002050B6"/>
    <w:rsid w:val="00205F90"/>
    <w:rsid w:val="002102AE"/>
    <w:rsid w:val="002216EA"/>
    <w:rsid w:val="0022248D"/>
    <w:rsid w:val="00240E20"/>
    <w:rsid w:val="00244C21"/>
    <w:rsid w:val="0025369E"/>
    <w:rsid w:val="0026403F"/>
    <w:rsid w:val="002703EB"/>
    <w:rsid w:val="00272D4C"/>
    <w:rsid w:val="00275915"/>
    <w:rsid w:val="002934F0"/>
    <w:rsid w:val="002A17BB"/>
    <w:rsid w:val="002A3361"/>
    <w:rsid w:val="002B2B60"/>
    <w:rsid w:val="002B5493"/>
    <w:rsid w:val="002C3DC6"/>
    <w:rsid w:val="002D397B"/>
    <w:rsid w:val="002E4C6C"/>
    <w:rsid w:val="002F0320"/>
    <w:rsid w:val="003210D1"/>
    <w:rsid w:val="00326042"/>
    <w:rsid w:val="003303CB"/>
    <w:rsid w:val="00337F66"/>
    <w:rsid w:val="00347840"/>
    <w:rsid w:val="003554FF"/>
    <w:rsid w:val="00355DE5"/>
    <w:rsid w:val="0039505A"/>
    <w:rsid w:val="00396A42"/>
    <w:rsid w:val="003A67D4"/>
    <w:rsid w:val="003E2CC4"/>
    <w:rsid w:val="003E4FBD"/>
    <w:rsid w:val="00400BAD"/>
    <w:rsid w:val="004035BF"/>
    <w:rsid w:val="00403621"/>
    <w:rsid w:val="0041465E"/>
    <w:rsid w:val="00422737"/>
    <w:rsid w:val="00425EAD"/>
    <w:rsid w:val="00434CC0"/>
    <w:rsid w:val="0044360B"/>
    <w:rsid w:val="00456E67"/>
    <w:rsid w:val="004574FF"/>
    <w:rsid w:val="004579D3"/>
    <w:rsid w:val="00472A7F"/>
    <w:rsid w:val="004738A5"/>
    <w:rsid w:val="00473C01"/>
    <w:rsid w:val="00481EF8"/>
    <w:rsid w:val="00482BC2"/>
    <w:rsid w:val="0049032E"/>
    <w:rsid w:val="004C2141"/>
    <w:rsid w:val="004D5DBB"/>
    <w:rsid w:val="004F2488"/>
    <w:rsid w:val="00515F8B"/>
    <w:rsid w:val="0051607C"/>
    <w:rsid w:val="00525F6A"/>
    <w:rsid w:val="005355B5"/>
    <w:rsid w:val="00536224"/>
    <w:rsid w:val="005438ED"/>
    <w:rsid w:val="005709C5"/>
    <w:rsid w:val="00583ADF"/>
    <w:rsid w:val="0059695F"/>
    <w:rsid w:val="005A0E37"/>
    <w:rsid w:val="005A1DEB"/>
    <w:rsid w:val="005B598F"/>
    <w:rsid w:val="005C0ED2"/>
    <w:rsid w:val="005C185A"/>
    <w:rsid w:val="005D1D18"/>
    <w:rsid w:val="005E587E"/>
    <w:rsid w:val="005F602B"/>
    <w:rsid w:val="00605D07"/>
    <w:rsid w:val="00625A86"/>
    <w:rsid w:val="006326F2"/>
    <w:rsid w:val="00641FF9"/>
    <w:rsid w:val="00650699"/>
    <w:rsid w:val="00662E19"/>
    <w:rsid w:val="00671493"/>
    <w:rsid w:val="006D03A8"/>
    <w:rsid w:val="00732603"/>
    <w:rsid w:val="00737124"/>
    <w:rsid w:val="0074198F"/>
    <w:rsid w:val="00762B51"/>
    <w:rsid w:val="007638FD"/>
    <w:rsid w:val="00772091"/>
    <w:rsid w:val="0077460F"/>
    <w:rsid w:val="00781624"/>
    <w:rsid w:val="007931F3"/>
    <w:rsid w:val="007A2AAF"/>
    <w:rsid w:val="007A63DA"/>
    <w:rsid w:val="007C5E28"/>
    <w:rsid w:val="007D6A3B"/>
    <w:rsid w:val="007E2FE3"/>
    <w:rsid w:val="00800CE7"/>
    <w:rsid w:val="00804255"/>
    <w:rsid w:val="008059D6"/>
    <w:rsid w:val="0080634D"/>
    <w:rsid w:val="00806E1E"/>
    <w:rsid w:val="00815D64"/>
    <w:rsid w:val="00820C43"/>
    <w:rsid w:val="00823920"/>
    <w:rsid w:val="00833A02"/>
    <w:rsid w:val="00837EEA"/>
    <w:rsid w:val="00841430"/>
    <w:rsid w:val="00841A68"/>
    <w:rsid w:val="00841B56"/>
    <w:rsid w:val="00842461"/>
    <w:rsid w:val="00856FA5"/>
    <w:rsid w:val="00861422"/>
    <w:rsid w:val="008622B3"/>
    <w:rsid w:val="00880606"/>
    <w:rsid w:val="00880B26"/>
    <w:rsid w:val="008819B1"/>
    <w:rsid w:val="00897625"/>
    <w:rsid w:val="008A62CF"/>
    <w:rsid w:val="008B4AFB"/>
    <w:rsid w:val="008C041B"/>
    <w:rsid w:val="008D0E35"/>
    <w:rsid w:val="008D6117"/>
    <w:rsid w:val="008E5826"/>
    <w:rsid w:val="008E5A61"/>
    <w:rsid w:val="00905F53"/>
    <w:rsid w:val="009312CB"/>
    <w:rsid w:val="00942887"/>
    <w:rsid w:val="00954F44"/>
    <w:rsid w:val="0096315E"/>
    <w:rsid w:val="00970D1A"/>
    <w:rsid w:val="009739D7"/>
    <w:rsid w:val="009A7C74"/>
    <w:rsid w:val="009B2D72"/>
    <w:rsid w:val="009B3E25"/>
    <w:rsid w:val="009C305C"/>
    <w:rsid w:val="00A56E55"/>
    <w:rsid w:val="00A7482C"/>
    <w:rsid w:val="00A8466B"/>
    <w:rsid w:val="00A924D0"/>
    <w:rsid w:val="00AA4AB8"/>
    <w:rsid w:val="00AC18FB"/>
    <w:rsid w:val="00AD3133"/>
    <w:rsid w:val="00AD3A55"/>
    <w:rsid w:val="00AE255B"/>
    <w:rsid w:val="00B06A7D"/>
    <w:rsid w:val="00B24633"/>
    <w:rsid w:val="00B30387"/>
    <w:rsid w:val="00B4097B"/>
    <w:rsid w:val="00B45CA2"/>
    <w:rsid w:val="00B6322C"/>
    <w:rsid w:val="00B63E55"/>
    <w:rsid w:val="00B6410E"/>
    <w:rsid w:val="00B7252B"/>
    <w:rsid w:val="00B924EE"/>
    <w:rsid w:val="00B93EC3"/>
    <w:rsid w:val="00B9640E"/>
    <w:rsid w:val="00BA2960"/>
    <w:rsid w:val="00BA3A68"/>
    <w:rsid w:val="00BC2BF1"/>
    <w:rsid w:val="00BC6C9B"/>
    <w:rsid w:val="00BD102D"/>
    <w:rsid w:val="00BE151F"/>
    <w:rsid w:val="00BE7AD8"/>
    <w:rsid w:val="00BF179D"/>
    <w:rsid w:val="00C10A66"/>
    <w:rsid w:val="00C2142B"/>
    <w:rsid w:val="00C4730E"/>
    <w:rsid w:val="00C63180"/>
    <w:rsid w:val="00C70716"/>
    <w:rsid w:val="00CA45EE"/>
    <w:rsid w:val="00CA4B7E"/>
    <w:rsid w:val="00CA78BD"/>
    <w:rsid w:val="00CB05DF"/>
    <w:rsid w:val="00CB6D41"/>
    <w:rsid w:val="00CC2162"/>
    <w:rsid w:val="00CD1333"/>
    <w:rsid w:val="00CE06CF"/>
    <w:rsid w:val="00D116B3"/>
    <w:rsid w:val="00D1484F"/>
    <w:rsid w:val="00D24E66"/>
    <w:rsid w:val="00D371D7"/>
    <w:rsid w:val="00D62BCB"/>
    <w:rsid w:val="00DA0C7B"/>
    <w:rsid w:val="00DA3D02"/>
    <w:rsid w:val="00DA3EB8"/>
    <w:rsid w:val="00DA758A"/>
    <w:rsid w:val="00DD0749"/>
    <w:rsid w:val="00DD2D83"/>
    <w:rsid w:val="00DD6E50"/>
    <w:rsid w:val="00DE0C28"/>
    <w:rsid w:val="00DE7912"/>
    <w:rsid w:val="00E01AE8"/>
    <w:rsid w:val="00E10F68"/>
    <w:rsid w:val="00E130C5"/>
    <w:rsid w:val="00E32BBA"/>
    <w:rsid w:val="00E41689"/>
    <w:rsid w:val="00E47275"/>
    <w:rsid w:val="00E56B8F"/>
    <w:rsid w:val="00E61888"/>
    <w:rsid w:val="00E7031B"/>
    <w:rsid w:val="00E75124"/>
    <w:rsid w:val="00E7623F"/>
    <w:rsid w:val="00E838F4"/>
    <w:rsid w:val="00EE0974"/>
    <w:rsid w:val="00EE2774"/>
    <w:rsid w:val="00EE30E7"/>
    <w:rsid w:val="00EE4369"/>
    <w:rsid w:val="00EF1BC1"/>
    <w:rsid w:val="00EF26AE"/>
    <w:rsid w:val="00EF7824"/>
    <w:rsid w:val="00F23783"/>
    <w:rsid w:val="00F344CC"/>
    <w:rsid w:val="00F40D3F"/>
    <w:rsid w:val="00F40DEC"/>
    <w:rsid w:val="00F47331"/>
    <w:rsid w:val="00F57FDF"/>
    <w:rsid w:val="00F764DD"/>
    <w:rsid w:val="00F76F83"/>
    <w:rsid w:val="00F86402"/>
    <w:rsid w:val="00F86E10"/>
    <w:rsid w:val="00FC2554"/>
    <w:rsid w:val="00FD0A1B"/>
    <w:rsid w:val="00FD2074"/>
    <w:rsid w:val="00FE012B"/>
    <w:rsid w:val="00FE7EEB"/>
    <w:rsid w:val="00FF25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735BCD"/>
  <w15:docId w15:val="{1687CF63-4471-45D1-AE49-B89BAAFC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qFormat/>
    <w:rsid w:val="00515F8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5709C5"/>
    <w:pPr>
      <w:tabs>
        <w:tab w:val="center" w:pos="4536"/>
        <w:tab w:val="right" w:pos="9072"/>
      </w:tabs>
    </w:pPr>
  </w:style>
  <w:style w:type="character" w:customStyle="1" w:styleId="HeaderChar">
    <w:name w:val="Header Char"/>
    <w:basedOn w:val="DefaultParagraphFont"/>
    <w:link w:val="Header"/>
    <w:uiPriority w:val="99"/>
    <w:rsid w:val="005709C5"/>
    <w:rPr>
      <w:rFonts w:ascii="Arial" w:hAnsi="Arial"/>
      <w:lang w:eastAsia="en-US"/>
    </w:rPr>
  </w:style>
  <w:style w:type="paragraph" w:styleId="Footer">
    <w:name w:val="footer"/>
    <w:basedOn w:val="Normal"/>
    <w:link w:val="FooterChar"/>
    <w:uiPriority w:val="99"/>
    <w:unhideWhenUsed/>
    <w:rsid w:val="005709C5"/>
    <w:pPr>
      <w:tabs>
        <w:tab w:val="center" w:pos="4536"/>
        <w:tab w:val="right" w:pos="9072"/>
      </w:tabs>
    </w:pPr>
  </w:style>
  <w:style w:type="character" w:customStyle="1" w:styleId="FooterChar">
    <w:name w:val="Footer Char"/>
    <w:basedOn w:val="DefaultParagraphFont"/>
    <w:link w:val="Footer"/>
    <w:uiPriority w:val="99"/>
    <w:rsid w:val="005709C5"/>
    <w:rPr>
      <w:rFonts w:ascii="Arial" w:hAnsi="Arial"/>
      <w:lang w:eastAsia="en-US"/>
    </w:rPr>
  </w:style>
  <w:style w:type="paragraph" w:customStyle="1" w:styleId="Jalus1">
    <w:name w:val="Jalus1"/>
    <w:autoRedefine/>
    <w:qFormat/>
    <w:rsid w:val="00837EEA"/>
    <w:pPr>
      <w:widowControl w:val="0"/>
      <w:suppressAutoHyphens/>
      <w:ind w:right="-6"/>
    </w:pPr>
    <w:rPr>
      <w:rFonts w:eastAsia="SimSun" w:cs="Mangal"/>
      <w:kern w:val="1"/>
      <w:szCs w:val="24"/>
      <w:lang w:eastAsia="zh-CN" w:bidi="hi-IN"/>
    </w:rPr>
  </w:style>
  <w:style w:type="paragraph" w:styleId="ListParagraph">
    <w:name w:val="List Paragraph"/>
    <w:basedOn w:val="Normal"/>
    <w:uiPriority w:val="34"/>
    <w:qFormat/>
    <w:rsid w:val="00EE4369"/>
    <w:pPr>
      <w:ind w:left="720"/>
      <w:contextualSpacing/>
    </w:pPr>
  </w:style>
  <w:style w:type="paragraph" w:customStyle="1" w:styleId="Snum">
    <w:name w:val="Sõnum"/>
    <w:autoRedefine/>
    <w:qFormat/>
    <w:rsid w:val="009B2D72"/>
    <w:pPr>
      <w:jc w:val="both"/>
    </w:pPr>
    <w:rPr>
      <w:rFonts w:eastAsia="SimSun" w:cs="Mangal"/>
      <w:kern w:val="2"/>
      <w:sz w:val="24"/>
      <w:szCs w:val="24"/>
      <w:lang w:eastAsia="zh-CN" w:bidi="hi-IN"/>
    </w:rPr>
  </w:style>
  <w:style w:type="paragraph" w:customStyle="1" w:styleId="Jalus2">
    <w:name w:val="Jalus2"/>
    <w:autoRedefine/>
    <w:qFormat/>
    <w:rsid w:val="00837EEA"/>
    <w:pPr>
      <w:widowControl w:val="0"/>
      <w:suppressAutoHyphens/>
      <w:ind w:right="-147"/>
    </w:pPr>
    <w:rPr>
      <w:rFonts w:eastAsia="SimSun"/>
      <w:kern w:val="1"/>
      <w:lang w:eastAsia="zh-CN" w:bidi="hi-IN"/>
    </w:rPr>
  </w:style>
  <w:style w:type="character" w:styleId="Hyperlink">
    <w:name w:val="Hyperlink"/>
    <w:basedOn w:val="DefaultParagraphFont"/>
    <w:uiPriority w:val="99"/>
    <w:unhideWhenUsed/>
    <w:rsid w:val="00837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9615">
      <w:bodyDiv w:val="1"/>
      <w:marLeft w:val="0"/>
      <w:marRight w:val="0"/>
      <w:marTop w:val="0"/>
      <w:marBottom w:val="0"/>
      <w:divBdr>
        <w:top w:val="none" w:sz="0" w:space="0" w:color="auto"/>
        <w:left w:val="none" w:sz="0" w:space="0" w:color="auto"/>
        <w:bottom w:val="none" w:sz="0" w:space="0" w:color="auto"/>
        <w:right w:val="none" w:sz="0" w:space="0" w:color="auto"/>
      </w:divBdr>
    </w:div>
    <w:div w:id="13655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F573-41A5-4B34-A311-1A7752EC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2010</Characters>
  <Application>Microsoft Office Word</Application>
  <DocSecurity>0</DocSecurity>
  <Lines>16</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Greete Veesalu</dc:creator>
  <cp:lastModifiedBy>mso service</cp:lastModifiedBy>
  <cp:revision>2</cp:revision>
  <cp:lastPrinted>2014-12-18T10:01:00Z</cp:lastPrinted>
  <dcterms:created xsi:type="dcterms:W3CDTF">2024-08-15T13:25:00Z</dcterms:created>
  <dcterms:modified xsi:type="dcterms:W3CDTF">2024-08-15T13:25:00Z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0x010100424565B0BB484D86B5630E8404EF7C0A0005F17F2D2D01427DB94454FA159FD2E700918E2326439FD947B8284AEBB1DAF71F</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{reg.kpv}</vt:lpwstr>
  </property>
  <property fmtid="{D5CDD505-2E9C-101B-9397-08002B2CF9AE}" pid="18" name="delta_regNumber">
    <vt:lpwstr>{viit}</vt:lpwstr>
  </property>
  <property fmtid="{D5CDD505-2E9C-101B-9397-08002B2CF9AE}" pid="19" name="delta_senderRegDate">
    <vt:lpwstr>{saatja kuupäev}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additionalRecipientName.2">
    <vt:lpwstr>{asutuse nimi}</vt:lpwstr>
  </property>
  <property fmtid="{D5CDD505-2E9C-101B-9397-08002B2CF9AE}" pid="38" name="delta_additionalRecipientPersonName.2">
    <vt:lpwstr>{isiku nimi}</vt:lpwstr>
  </property>
  <property fmtid="{D5CDD505-2E9C-101B-9397-08002B2CF9AE}" pid="39" name="delta_signerOrgStructUnit">
    <vt:lpwstr>{osakond}</vt:lpwstr>
  </property>
  <property fmtid="{D5CDD505-2E9C-101B-9397-08002B2CF9AE}" pid="40" name="delta_additionalRecipientName.3">
    <vt:lpwstr>{asutuse nimi3}</vt:lpwstr>
  </property>
  <property fmtid="{D5CDD505-2E9C-101B-9397-08002B2CF9AE}" pid="41" name="delta_additionalRecipientName.4">
    <vt:lpwstr>{asutuse nimi4}</vt:lpwstr>
  </property>
  <property fmtid="{D5CDD505-2E9C-101B-9397-08002B2CF9AE}" pid="42" name="delta_additionalRecipientName.5">
    <vt:lpwstr>{asutuse nimi5}</vt:lpwstr>
  </property>
  <property fmtid="{D5CDD505-2E9C-101B-9397-08002B2CF9AE}" pid="43" name="delta_additionalRecipientName.6">
    <vt:lpwstr>{asutuse nimi6}</vt:lpwstr>
  </property>
  <property fmtid="{D5CDD505-2E9C-101B-9397-08002B2CF9AE}" pid="44" name="delta_additionalRecipientName.7">
    <vt:lpwstr>{asutuse nimi7}</vt:lpwstr>
  </property>
  <property fmtid="{D5CDD505-2E9C-101B-9397-08002B2CF9AE}" pid="45" name="delta_additionalRecipientName.8">
    <vt:lpwstr>{asutuse nimi8}</vt:lpwstr>
  </property>
  <property fmtid="{D5CDD505-2E9C-101B-9397-08002B2CF9AE}" pid="46" name="delta_additionalRecipientName.9">
    <vt:lpwstr>{asutuse nimi9}</vt:lpwstr>
  </property>
  <property fmtid="{D5CDD505-2E9C-101B-9397-08002B2CF9AE}" pid="47" name="delta_additionalRecipientName.10">
    <vt:lpwstr>{asutuse nimi10}</vt:lpwstr>
  </property>
  <property fmtid="{D5CDD505-2E9C-101B-9397-08002B2CF9AE}" pid="48" name="delta_annex">
    <vt:lpwstr>{lisad}</vt:lpwstr>
  </property>
  <property fmtid="{D5CDD505-2E9C-101B-9397-08002B2CF9AE}" pid="49" name="delta_additionalRecipientName.11">
    <vt:lpwstr>{asutuse nimi11}</vt:lpwstr>
  </property>
  <property fmtid="{D5CDD505-2E9C-101B-9397-08002B2CF9AE}" pid="50" name="delta_additionalRecipientName.12">
    <vt:lpwstr>{asutuse nimi12}</vt:lpwstr>
  </property>
  <property fmtid="{D5CDD505-2E9C-101B-9397-08002B2CF9AE}" pid="51" name="delta_additionalRecipientName.13">
    <vt:lpwstr>{asutuse nimi13}</vt:lpwstr>
  </property>
  <property fmtid="{D5CDD505-2E9C-101B-9397-08002B2CF9AE}" pid="52" name="delta_additionalRecipientName.14">
    <vt:lpwstr>{asutuse nimi14}</vt:lpwstr>
  </property>
  <property fmtid="{D5CDD505-2E9C-101B-9397-08002B2CF9AE}" pid="53" name="delta_additionalRecipientName.15">
    <vt:lpwstr>{asutuse nimi15}</vt:lpwstr>
  </property>
  <property fmtid="{D5CDD505-2E9C-101B-9397-08002B2CF9AE}" pid="54" name="delta_contentsRAM">
    <vt:lpwstr>{Sisu}</vt:lpwstr>
  </property>
  <property fmtid="{D5CDD505-2E9C-101B-9397-08002B2CF9AE}" pid="55" name="delta_secondsignerJob">
    <vt:lpwstr>{Allkirjastaja 2 ametinimetus}</vt:lpwstr>
  </property>
  <property fmtid="{D5CDD505-2E9C-101B-9397-08002B2CF9AE}" pid="56" name="delta_secondsignerName">
    <vt:lpwstr>{Teine allkirjastaja}</vt:lpwstr>
  </property>
  <property fmtid="{D5CDD505-2E9C-101B-9397-08002B2CF9AE}" pid="57" name="delta_additionalRecipientName.16">
    <vt:lpwstr>{asutuse nimi16}</vt:lpwstr>
  </property>
  <property fmtid="{D5CDD505-2E9C-101B-9397-08002B2CF9AE}" pid="58" name="delta_additionalRecipientName.17">
    <vt:lpwstr>{asutuse nimi17}</vt:lpwstr>
  </property>
  <property fmtid="{D5CDD505-2E9C-101B-9397-08002B2CF9AE}" pid="59" name="delta_additionalRecipientName.18">
    <vt:lpwstr>{asutuse nimi18}</vt:lpwstr>
  </property>
  <property fmtid="{D5CDD505-2E9C-101B-9397-08002B2CF9AE}" pid="60" name="delta_additionalRecipientName.19">
    <vt:lpwstr>{asutuse nimi19}</vt:lpwstr>
  </property>
  <property fmtid="{D5CDD505-2E9C-101B-9397-08002B2CF9AE}" pid="61" name="delta_additionalRecipientName.20">
    <vt:lpwstr>{asutuse nimi20}</vt:lpwstr>
  </property>
  <property fmtid="{D5CDD505-2E9C-101B-9397-08002B2CF9AE}" pid="62" name="delta_additionalRecipientName.21">
    <vt:lpwstr>{asutuse nimi21}</vt:lpwstr>
  </property>
  <property fmtid="{D5CDD505-2E9C-101B-9397-08002B2CF9AE}" pid="63" name="delta_additionalRecipientName.22">
    <vt:lpwstr>{asutuse nimi22}</vt:lpwstr>
  </property>
  <property fmtid="{D5CDD505-2E9C-101B-9397-08002B2CF9AE}" pid="64" name="delta_additionalRecipientName.23">
    <vt:lpwstr>{asutuse nimi23}</vt:lpwstr>
  </property>
  <property fmtid="{D5CDD505-2E9C-101B-9397-08002B2CF9AE}" pid="65" name="delta_additionalRecipientName.24">
    <vt:lpwstr>{asutuse nimi24}</vt:lpwstr>
  </property>
  <property fmtid="{D5CDD505-2E9C-101B-9397-08002B2CF9AE}" pid="66" name="delta_additionalRecipientName.25">
    <vt:lpwstr>{asutuse nimi25}</vt:lpwstr>
  </property>
  <property fmtid="{D5CDD505-2E9C-101B-9397-08002B2CF9AE}" pid="67" name="delta_secondsignerJobTitle">
    <vt:lpwstr>{Teise allkirjastaja ametinimetus}</vt:lpwstr>
  </property>
  <property fmtid="{D5CDD505-2E9C-101B-9397-08002B2CF9AE}" pid="68" name="delta_additionalRecipientName.26">
    <vt:lpwstr>{asutuse nimi26}</vt:lpwstr>
  </property>
  <property fmtid="{D5CDD505-2E9C-101B-9397-08002B2CF9AE}" pid="69" name="delta_additionalRecipientName.27">
    <vt:lpwstr>{asutuse nimi27}</vt:lpwstr>
  </property>
  <property fmtid="{D5CDD505-2E9C-101B-9397-08002B2CF9AE}" pid="70" name="delta_additionalRecipientName.28">
    <vt:lpwstr>{asutuse nimi28}</vt:lpwstr>
  </property>
  <property fmtid="{D5CDD505-2E9C-101B-9397-08002B2CF9AE}" pid="71" name="delta_additionalRecipientName.29">
    <vt:lpwstr>{asutuse nimi29}</vt:lpwstr>
  </property>
  <property fmtid="{D5CDD505-2E9C-101B-9397-08002B2CF9AE}" pid="72" name="delta_additionalRecipientName.30">
    <vt:lpwstr>{asutuse nimi30}</vt:lpwstr>
  </property>
  <property fmtid="{D5CDD505-2E9C-101B-9397-08002B2CF9AE}" pid="73" name="delta_additionalRecipientName.31">
    <vt:lpwstr>{asutuse nimi31}</vt:lpwstr>
  </property>
  <property fmtid="{D5CDD505-2E9C-101B-9397-08002B2CF9AE}" pid="74" name="delta_additionalRecipientName.32">
    <vt:lpwstr>{asutuse nimi32}</vt:lpwstr>
  </property>
  <property fmtid="{D5CDD505-2E9C-101B-9397-08002B2CF9AE}" pid="75" name="delta_additionalRecipientName.33">
    <vt:lpwstr>{asutuse nimi33}</vt:lpwstr>
  </property>
  <property fmtid="{D5CDD505-2E9C-101B-9397-08002B2CF9AE}" pid="76" name="delta_additionalRecipientName.34">
    <vt:lpwstr>{asutuse nimi34}</vt:lpwstr>
  </property>
  <property fmtid="{D5CDD505-2E9C-101B-9397-08002B2CF9AE}" pid="77" name="delta_additionalRecipientName.35">
    <vt:lpwstr>{asutuse nimi35}</vt:lpwstr>
  </property>
  <property fmtid="{D5CDD505-2E9C-101B-9397-08002B2CF9AE}" pid="78" name="delta_enclosures">
    <vt:lpwstr>{lisad}</vt:lpwstr>
  </property>
</Properties>
</file>